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4D" w:rsidRPr="00A5024D" w:rsidRDefault="00A5024D" w:rsidP="00A5024D">
      <w:bookmarkStart w:id="0" w:name="_GoBack"/>
      <w:bookmarkEnd w:id="0"/>
      <w:r w:rsidRPr="00A5024D">
        <w:t>ПЕРЕЧЕНЬ КАТЕГОРИЙ  УЧАЩИХСЯ, КОТОРЫЕ ПОЛУЧАЮТ ГОРЯЧЕЕ ПИТАНИЕ ЗА СЧЕТ СРЕДСТВ БЮДЖЕТА</w:t>
      </w:r>
    </w:p>
    <w:p w:rsidR="00A5024D" w:rsidRPr="00A5024D" w:rsidRDefault="00A5024D" w:rsidP="00A5024D">
      <w:r w:rsidRPr="00A5024D">
        <w:t>-</w:t>
      </w:r>
      <w:proofErr w:type="spellStart"/>
      <w:r w:rsidRPr="00A5024D">
        <w:t>обучюащиеся</w:t>
      </w:r>
      <w:proofErr w:type="spellEnd"/>
      <w:r w:rsidRPr="00A5024D">
        <w:t xml:space="preserve"> 1-4-х классов обеспечиваются бесплатным горячим питанием  (основание:  пункт 2.1  статьи   37   №  273-ФЗ);</w:t>
      </w:r>
    </w:p>
    <w:p w:rsidR="00A5024D" w:rsidRPr="00A5024D" w:rsidRDefault="00A5024D" w:rsidP="00A5024D">
      <w:r w:rsidRPr="00A5024D">
        <w:t xml:space="preserve">-обучающиеся  5 -11  классов </w:t>
      </w:r>
      <w:proofErr w:type="gramStart"/>
      <w:r w:rsidRPr="00A5024D">
        <w:t xml:space="preserve">( </w:t>
      </w:r>
      <w:proofErr w:type="gramEnd"/>
      <w:r w:rsidRPr="00A5024D">
        <w:t xml:space="preserve">основание: </w:t>
      </w:r>
      <w:proofErr w:type="gramStart"/>
      <w:r w:rsidRPr="00A5024D">
        <w:t>Законом  Иркутской области «О социальной поддержке в Иркутской области семей, имеющих детей» от 23.10.2006 г года  за №63-оз» установлена  дополнительная  мера социальной  поддержки  в виде  обеспечения в 2020-2021 учебном году бесплатным питанием детей из малоимущих и многодетных семей)</w:t>
      </w:r>
      <w:proofErr w:type="gramEnd"/>
    </w:p>
    <w:p w:rsidR="00A5024D" w:rsidRPr="00A5024D" w:rsidRDefault="00A5024D" w:rsidP="00A5024D">
      <w:r w:rsidRPr="00A5024D">
        <w:t>-обучающиеся с ограниченными возможностями здоровья обеспечиваются бесплатным  питанием (основание: часть 7 статьи 79 № 273-ФЗ); в соответствии с Порядком обеспечения отдельных категорий обучающихся в Иркутской области питанием, одеждой, обувью, мягким и жестким инвентарем, установленным постановлением Правительства Иркутской области от 24.03.2020 года № 178-пп.</w:t>
      </w:r>
    </w:p>
    <w:p w:rsidR="00A5024D" w:rsidRPr="00A5024D" w:rsidRDefault="00A5024D" w:rsidP="00A5024D">
      <w:proofErr w:type="gramStart"/>
      <w:r w:rsidRPr="00A5024D">
        <w:t>-дети-инвалиды, имеющие статус  учащихся с ограниченными возможностями здоровья, обеспечиваются бесплатным питанием (основание: часть 7 статьи 79 № 273-ФЗ, в соответствии с Порядком обеспечения отдельных категорий обучающихся в Иркутской области питанием, одеждой, обувью, мягким и жестким инвентарем, установленным постановлением Правительства Иркутской области от 24.03.2020 года № 178-пп.</w:t>
      </w:r>
      <w:proofErr w:type="gramEnd"/>
    </w:p>
    <w:p w:rsidR="00A5024D" w:rsidRPr="00A5024D" w:rsidRDefault="00A5024D" w:rsidP="00A5024D">
      <w:proofErr w:type="gramStart"/>
      <w:r w:rsidRPr="00A5024D">
        <w:t>-обучающиеся, получающие образование на дому получают денежную компенсацию (основание: часть 7 статьи 79 № 273-ФЗ, В соответствии с Порядком обеспечения отдельных категорий обучающихся в Иркутской области питанием, одеждой, обувью, мягким и жестким инвентарем, установленным постановлением Правительства Иркутской области от 24.03.2020 года № 178-пп.</w:t>
      </w:r>
      <w:proofErr w:type="gramEnd"/>
    </w:p>
    <w:p w:rsidR="00A5024D" w:rsidRPr="00A5024D" w:rsidRDefault="00A5024D" w:rsidP="00A5024D">
      <w:hyperlink r:id="rId5" w:history="1">
        <w:r w:rsidRPr="00A5024D">
          <w:rPr>
            <w:rStyle w:val="a4"/>
          </w:rPr>
          <w:t>Ежедневные меню горячего питания</w:t>
        </w:r>
      </w:hyperlink>
    </w:p>
    <w:p w:rsidR="00A5024D" w:rsidRPr="00A5024D" w:rsidRDefault="00A5024D" w:rsidP="00A5024D">
      <w:r w:rsidRPr="00A5024D">
        <w:t>Возрастная категория детей – от 7 до 10 лет, файл имеет формат имени "ДД-ММ-ГГГГ-</w:t>
      </w:r>
      <w:proofErr w:type="spellStart"/>
      <w:proofErr w:type="gramStart"/>
      <w:r w:rsidRPr="00A5024D">
        <w:t>sm</w:t>
      </w:r>
      <w:proofErr w:type="spellEnd"/>
      <w:proofErr w:type="gramEnd"/>
      <w:r w:rsidRPr="00A5024D">
        <w:t>"</w:t>
      </w:r>
    </w:p>
    <w:p w:rsidR="00A5024D" w:rsidRPr="00A5024D" w:rsidRDefault="00A5024D" w:rsidP="00A5024D">
      <w:r w:rsidRPr="00A5024D">
        <w:t>Возрастная категория детей – от 11 до 18 лет, файл имеет формат имени "ДД-ММ-ГГГГ-</w:t>
      </w:r>
      <w:proofErr w:type="spellStart"/>
      <w:proofErr w:type="gramStart"/>
      <w:r w:rsidRPr="00A5024D">
        <w:t>ss</w:t>
      </w:r>
      <w:proofErr w:type="spellEnd"/>
      <w:proofErr w:type="gramEnd"/>
      <w:r w:rsidRPr="00A5024D">
        <w:t>"</w:t>
      </w:r>
    </w:p>
    <w:p w:rsidR="00A5024D" w:rsidRPr="00A5024D" w:rsidRDefault="00A5024D" w:rsidP="00A5024D">
      <w:r w:rsidRPr="00A5024D">
        <w:t>ЕСХД «Мониторинг питания»</w:t>
      </w:r>
    </w:p>
    <w:p w:rsidR="00A5024D" w:rsidRPr="00A5024D" w:rsidRDefault="00A5024D" w:rsidP="00A5024D">
      <w:r w:rsidRPr="00A5024D">
        <w:t>единая онлайн-платформа размещения ежедневных меню для осуществления автоматического мониторинга горячего питания Министерством Просвещения РФ</w:t>
      </w:r>
    </w:p>
    <w:p w:rsidR="00BC2E17" w:rsidRPr="00A5024D" w:rsidRDefault="00BC2E17" w:rsidP="00A5024D"/>
    <w:sectPr w:rsidR="00BC2E17" w:rsidRPr="00A5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71"/>
    <w:rsid w:val="004B101C"/>
    <w:rsid w:val="00A5024D"/>
    <w:rsid w:val="00B50D71"/>
    <w:rsid w:val="00BC2E17"/>
    <w:rsid w:val="00D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02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0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odmonitoring.ru/21879/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1765</Characters>
  <Application>Microsoft Office Word</Application>
  <DocSecurity>0</DocSecurity>
  <Lines>14</Lines>
  <Paragraphs>4</Paragraphs>
  <ScaleCrop>false</ScaleCrop>
  <Company>*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2023-10-05T14:24:00Z</dcterms:created>
  <dcterms:modified xsi:type="dcterms:W3CDTF">2024-03-03T05:35:00Z</dcterms:modified>
</cp:coreProperties>
</file>